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06347" w:rsidP="00A06347">
      <w:pPr>
        <w:pStyle w:val="a3"/>
        <w:numPr>
          <w:ilvl w:val="0"/>
          <w:numId w:val="1"/>
        </w:numPr>
        <w:rPr>
          <w:sz w:val="28"/>
          <w:szCs w:val="28"/>
        </w:rPr>
      </w:pPr>
      <w:r w:rsidRPr="00A06347">
        <w:rPr>
          <w:sz w:val="28"/>
          <w:szCs w:val="28"/>
        </w:rPr>
        <w:t xml:space="preserve">В связи с возможностью </w:t>
      </w:r>
      <w:proofErr w:type="spellStart"/>
      <w:r w:rsidRPr="00A06347">
        <w:rPr>
          <w:sz w:val="28"/>
          <w:szCs w:val="28"/>
        </w:rPr>
        <w:t>картодрома</w:t>
      </w:r>
      <w:proofErr w:type="spellEnd"/>
      <w:r w:rsidRPr="00A06347">
        <w:rPr>
          <w:sz w:val="28"/>
          <w:szCs w:val="28"/>
        </w:rPr>
        <w:t xml:space="preserve"> Жажда скорости обеспечить 12 практически равными машинами, принимается решение запускать в заезды сразу по 12 машин</w:t>
      </w:r>
      <w:proofErr w:type="gramStart"/>
      <w:r w:rsidRPr="00A06347">
        <w:rPr>
          <w:sz w:val="28"/>
          <w:szCs w:val="28"/>
        </w:rPr>
        <w:t xml:space="preserve"> ,</w:t>
      </w:r>
      <w:proofErr w:type="gramEnd"/>
      <w:r w:rsidRPr="00A06347">
        <w:rPr>
          <w:sz w:val="28"/>
          <w:szCs w:val="28"/>
        </w:rPr>
        <w:t xml:space="preserve"> но каждый участник проедет тоже 6 заездов </w:t>
      </w:r>
      <w:proofErr w:type="spellStart"/>
      <w:r w:rsidRPr="00A06347">
        <w:rPr>
          <w:sz w:val="28"/>
          <w:szCs w:val="28"/>
        </w:rPr>
        <w:t>сартуя</w:t>
      </w:r>
      <w:proofErr w:type="spellEnd"/>
      <w:r w:rsidRPr="00A06347">
        <w:rPr>
          <w:sz w:val="28"/>
          <w:szCs w:val="28"/>
        </w:rPr>
        <w:t xml:space="preserve"> с каждого рядя в шахматном порядке </w:t>
      </w:r>
    </w:p>
    <w:p w:rsidR="00A06347" w:rsidRDefault="00A06347" w:rsidP="00A0634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Для уменьшения вероятности подсуживания и в связи с возможностями трассы (достаточно мест для обгона) обязательный пит стоп отменяется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A06347" w:rsidRPr="00A06347" w:rsidRDefault="00A06347" w:rsidP="00A06347">
      <w:pPr>
        <w:ind w:left="360"/>
        <w:rPr>
          <w:sz w:val="28"/>
          <w:szCs w:val="28"/>
        </w:rPr>
      </w:pPr>
    </w:p>
    <w:p w:rsidR="00A06347" w:rsidRPr="00A06347" w:rsidRDefault="00A06347">
      <w:pPr>
        <w:rPr>
          <w:sz w:val="28"/>
          <w:szCs w:val="28"/>
        </w:rPr>
      </w:pPr>
    </w:p>
    <w:sectPr w:rsidR="00A06347" w:rsidRPr="00A063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60749D"/>
    <w:multiLevelType w:val="hybridMultilevel"/>
    <w:tmpl w:val="A824E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A06347"/>
    <w:rsid w:val="00A06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63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320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2013-06-21T20:20:00Z</dcterms:created>
  <dcterms:modified xsi:type="dcterms:W3CDTF">2013-06-21T20:23:00Z</dcterms:modified>
</cp:coreProperties>
</file>